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CDC0" w14:textId="5CF0E2DD" w:rsidR="00FE0DB6" w:rsidRPr="00FE0DB6" w:rsidRDefault="00FE0DB6" w:rsidP="00CD166E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Likumprojekts</w:t>
      </w:r>
    </w:p>
    <w:p w14:paraId="4BEF29F9" w14:textId="77777777" w:rsidR="00FE0DB6" w:rsidRPr="00622447" w:rsidRDefault="00FE0DB6" w:rsidP="00CD16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2A0C9A" w14:textId="31C408E6" w:rsidR="00FE0DB6" w:rsidRDefault="00FE0DB6" w:rsidP="00CD16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E0DB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D6287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FE0DB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hyperlink r:id="rId7" w:tgtFrame="_blank" w:history="1">
        <w:r w:rsidRPr="00FE0DB6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Valsts fondēto pensiju likumā</w:t>
        </w:r>
      </w:hyperlink>
    </w:p>
    <w:p w14:paraId="3870D19C" w14:textId="77777777" w:rsidR="00CD166E" w:rsidRDefault="00CD166E" w:rsidP="00CD1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322CF0" w14:textId="546D8152" w:rsidR="00FE0DB6" w:rsidRPr="00FE0DB6" w:rsidRDefault="00FE0DB6" w:rsidP="00CD1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8" w:tgtFrame="_blank" w:history="1">
        <w:r w:rsidRPr="00FE0DB6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Valsts fondēto pensiju likumā</w:t>
        </w:r>
      </w:hyperlink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gramStart"/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Saeimas un Ministru Kabineta Ziņotājs, 2000, 7.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2002, 24.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2004, 2., 9.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2005, 12.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2006, 21.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2007, 12.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2008, 21.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2009, 1., 10., 14.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Latvijas Vēstnesis, 2010, 206.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189.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2013, 142., 187.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75.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31.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242.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210.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 grozījumu:</w:t>
      </w:r>
    </w:p>
    <w:p w14:paraId="30BDCF80" w14:textId="77777777" w:rsidR="00CD166E" w:rsidRDefault="00CD166E" w:rsidP="00CD16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F2C77B" w14:textId="0F1A78E3" w:rsidR="00FE0DB6" w:rsidRPr="00607CD3" w:rsidRDefault="00383B9B" w:rsidP="00CD166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07CD3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FE0DB6" w:rsidRPr="00607CD3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pārejas noteikumus ar 29.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0DB6" w:rsidRPr="00607CD3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šādā redakcijā:</w:t>
      </w:r>
    </w:p>
    <w:p w14:paraId="0C4C06DD" w14:textId="77777777" w:rsidR="00CD166E" w:rsidRDefault="00CD166E" w:rsidP="00CD1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CDBA0C9" w14:textId="7670491F" w:rsidR="003356B4" w:rsidRDefault="00CD166E" w:rsidP="00CD16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0DB6">
        <w:rPr>
          <w:rFonts w:ascii="Times New Roman" w:eastAsia="Times New Roman" w:hAnsi="Times New Roman" w:cs="Times New Roman"/>
          <w:sz w:val="28"/>
          <w:szCs w:val="28"/>
          <w:lang w:eastAsia="lv-LV"/>
        </w:rPr>
        <w:t>29.</w:t>
      </w:r>
      <w:r w:rsidR="0062244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0DB6" w:rsidRPr="007B048C">
        <w:rPr>
          <w:rFonts w:ascii="Times New Roman" w:hAnsi="Times New Roman" w:cs="Times New Roman"/>
          <w:sz w:val="28"/>
          <w:szCs w:val="28"/>
        </w:rPr>
        <w:t xml:space="preserve">Personai, kura ir valsts fondēto pensiju shēmas dalībnieks, pieprasot vecuma pensiju (tai skaitā priekšlaicīgi), ir tiesības uz laiku līdz </w:t>
      </w:r>
      <w:r w:rsidR="008B7623">
        <w:rPr>
          <w:rFonts w:ascii="Times New Roman" w:hAnsi="Times New Roman" w:cs="Times New Roman"/>
          <w:sz w:val="28"/>
          <w:szCs w:val="28"/>
        </w:rPr>
        <w:t>2021. gada 3</w:t>
      </w:r>
      <w:r w:rsidR="008809DF">
        <w:rPr>
          <w:rFonts w:ascii="Times New Roman" w:hAnsi="Times New Roman" w:cs="Times New Roman"/>
          <w:sz w:val="28"/>
          <w:szCs w:val="28"/>
        </w:rPr>
        <w:t>0</w:t>
      </w:r>
      <w:r w:rsidR="008B7623">
        <w:rPr>
          <w:rFonts w:ascii="Times New Roman" w:hAnsi="Times New Roman" w:cs="Times New Roman"/>
          <w:sz w:val="28"/>
          <w:szCs w:val="28"/>
        </w:rPr>
        <w:t>. </w:t>
      </w:r>
      <w:r w:rsidR="008809DF">
        <w:rPr>
          <w:rFonts w:ascii="Times New Roman" w:hAnsi="Times New Roman" w:cs="Times New Roman"/>
          <w:sz w:val="28"/>
          <w:szCs w:val="28"/>
        </w:rPr>
        <w:t>novembrim</w:t>
      </w:r>
      <w:r w:rsidR="008B7623">
        <w:rPr>
          <w:rFonts w:ascii="Times New Roman" w:hAnsi="Times New Roman" w:cs="Times New Roman"/>
          <w:sz w:val="28"/>
          <w:szCs w:val="28"/>
        </w:rPr>
        <w:t xml:space="preserve"> </w:t>
      </w:r>
      <w:r w:rsidR="00FE0DB6" w:rsidRPr="007B048C">
        <w:rPr>
          <w:rFonts w:ascii="Times New Roman" w:hAnsi="Times New Roman" w:cs="Times New Roman"/>
          <w:sz w:val="28"/>
          <w:szCs w:val="28"/>
        </w:rPr>
        <w:t xml:space="preserve">atlikt </w:t>
      </w:r>
      <w:r w:rsidR="00383B9B">
        <w:rPr>
          <w:rFonts w:ascii="Times New Roman" w:hAnsi="Times New Roman" w:cs="Times New Roman"/>
          <w:sz w:val="28"/>
          <w:szCs w:val="28"/>
        </w:rPr>
        <w:t xml:space="preserve">šā likuma 7. panta pirmajā daļā noteikto izvēli. </w:t>
      </w:r>
      <w:r w:rsidR="008B7623" w:rsidRPr="008B7623">
        <w:rPr>
          <w:rFonts w:ascii="Times New Roman" w:hAnsi="Times New Roman" w:cs="Times New Roman"/>
          <w:sz w:val="28"/>
          <w:szCs w:val="28"/>
        </w:rPr>
        <w:t>Ja noteiktajā termiņā persona izvēli nav izdarījusi, Aģentūra ar 2022.</w:t>
      </w:r>
      <w:r w:rsidR="00622447">
        <w:rPr>
          <w:rFonts w:ascii="Times New Roman" w:hAnsi="Times New Roman" w:cs="Times New Roman"/>
          <w:sz w:val="28"/>
          <w:szCs w:val="28"/>
        </w:rPr>
        <w:t> </w:t>
      </w:r>
      <w:r w:rsidR="008B7623" w:rsidRPr="008B7623">
        <w:rPr>
          <w:rFonts w:ascii="Times New Roman" w:hAnsi="Times New Roman" w:cs="Times New Roman"/>
          <w:sz w:val="28"/>
          <w:szCs w:val="28"/>
        </w:rPr>
        <w:t>gada 1.</w:t>
      </w:r>
      <w:r w:rsidR="00622447">
        <w:rPr>
          <w:rFonts w:ascii="Times New Roman" w:hAnsi="Times New Roman" w:cs="Times New Roman"/>
          <w:sz w:val="28"/>
          <w:szCs w:val="28"/>
        </w:rPr>
        <w:t> </w:t>
      </w:r>
      <w:r w:rsidR="008B7623" w:rsidRPr="008B7623">
        <w:rPr>
          <w:rFonts w:ascii="Times New Roman" w:hAnsi="Times New Roman" w:cs="Times New Roman"/>
          <w:sz w:val="28"/>
          <w:szCs w:val="28"/>
        </w:rPr>
        <w:t>janvāri slēdz personas fondēto pensiju shēmas dalībnieka kontu, uzkrāto fondētās pensijas kapitālu pārskaita valsts pensiju speciālajā budžetā un saskaņā ar likumu "Par valsts pensijām" pārrēķina personas vecuma pensiju no 2022.</w:t>
      </w:r>
      <w:r w:rsidR="00622447">
        <w:rPr>
          <w:rFonts w:ascii="Times New Roman" w:hAnsi="Times New Roman" w:cs="Times New Roman"/>
          <w:sz w:val="28"/>
          <w:szCs w:val="28"/>
        </w:rPr>
        <w:t> </w:t>
      </w:r>
      <w:r w:rsidR="008B7623" w:rsidRPr="008B7623">
        <w:rPr>
          <w:rFonts w:ascii="Times New Roman" w:hAnsi="Times New Roman" w:cs="Times New Roman"/>
          <w:sz w:val="28"/>
          <w:szCs w:val="28"/>
        </w:rPr>
        <w:t>gada 1.</w:t>
      </w:r>
      <w:r w:rsidR="00622447">
        <w:rPr>
          <w:rFonts w:ascii="Times New Roman" w:hAnsi="Times New Roman" w:cs="Times New Roman"/>
          <w:sz w:val="28"/>
          <w:szCs w:val="28"/>
        </w:rPr>
        <w:t> </w:t>
      </w:r>
      <w:r w:rsidR="008B7623" w:rsidRPr="008B7623">
        <w:rPr>
          <w:rFonts w:ascii="Times New Roman" w:hAnsi="Times New Roman" w:cs="Times New Roman"/>
          <w:sz w:val="28"/>
          <w:szCs w:val="28"/>
        </w:rPr>
        <w:t>janvāra saistībā ar fondētās pensijas kapitālu.</w:t>
      </w:r>
      <w:r w:rsidR="00607CD3">
        <w:rPr>
          <w:rFonts w:ascii="Times New Roman" w:hAnsi="Times New Roman" w:cs="Times New Roman"/>
          <w:sz w:val="28"/>
          <w:szCs w:val="28"/>
        </w:rPr>
        <w:t xml:space="preserve"> </w:t>
      </w:r>
      <w:r w:rsidR="00723BBD">
        <w:rPr>
          <w:rFonts w:ascii="Times New Roman" w:hAnsi="Times New Roman" w:cs="Times New Roman"/>
          <w:sz w:val="28"/>
          <w:szCs w:val="28"/>
        </w:rPr>
        <w:t>Ja līdz izvēles izdarīšanai persona nomirst,</w:t>
      </w:r>
      <w:r w:rsidR="00CF5250">
        <w:rPr>
          <w:rFonts w:ascii="Times New Roman" w:hAnsi="Times New Roman" w:cs="Times New Roman"/>
          <w:sz w:val="28"/>
          <w:szCs w:val="28"/>
        </w:rPr>
        <w:t xml:space="preserve"> </w:t>
      </w:r>
      <w:r w:rsidR="00723BBD">
        <w:rPr>
          <w:rFonts w:ascii="Times New Roman" w:hAnsi="Times New Roman" w:cs="Times New Roman"/>
          <w:sz w:val="28"/>
          <w:szCs w:val="28"/>
        </w:rPr>
        <w:t xml:space="preserve">personas </w:t>
      </w:r>
      <w:r w:rsidR="00607CD3" w:rsidRPr="00607CD3">
        <w:rPr>
          <w:rFonts w:ascii="Times New Roman" w:hAnsi="Times New Roman" w:cs="Times New Roman"/>
          <w:sz w:val="28"/>
          <w:szCs w:val="28"/>
        </w:rPr>
        <w:t>fondētās pensijas kapitālu</w:t>
      </w:r>
      <w:r w:rsidR="00607CD3" w:rsidRPr="002207B2">
        <w:rPr>
          <w:rFonts w:ascii="Times New Roman" w:hAnsi="Times New Roman" w:cs="Times New Roman"/>
          <w:sz w:val="28"/>
          <w:szCs w:val="28"/>
        </w:rPr>
        <w:t xml:space="preserve"> </w:t>
      </w:r>
      <w:r w:rsidR="00723BBD">
        <w:rPr>
          <w:rFonts w:ascii="Times New Roman" w:hAnsi="Times New Roman" w:cs="Times New Roman"/>
          <w:sz w:val="28"/>
          <w:szCs w:val="28"/>
        </w:rPr>
        <w:t>ieskaita valsts pensiju speciālajā budžetā</w:t>
      </w:r>
      <w:r w:rsidR="00607CD3" w:rsidRPr="00607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725F3F11" w14:textId="77777777" w:rsidR="00CD166E" w:rsidRDefault="00CD166E" w:rsidP="00CD166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0B41675" w14:textId="66091788" w:rsidR="008B7623" w:rsidRDefault="00607CD3" w:rsidP="00CD166E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Likums stāj</w:t>
      </w:r>
      <w:r w:rsidR="00622447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 spēkā nākamajā dienā pēc tā izsludināšanas. </w:t>
      </w:r>
    </w:p>
    <w:p w14:paraId="47CE85BB" w14:textId="78DCA74A" w:rsidR="008B7623" w:rsidRDefault="008B7623" w:rsidP="00CD16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440ABF63" w14:textId="6B5D1C64" w:rsidR="008809DF" w:rsidRDefault="008809DF" w:rsidP="00CD166E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CDCD048" w14:textId="77777777" w:rsidR="00CD166E" w:rsidRDefault="00CD166E" w:rsidP="00CD166E">
      <w:pPr>
        <w:pStyle w:val="Body"/>
        <w:spacing w:after="0" w:line="240" w:lineRule="auto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AEABABB" w14:textId="77777777" w:rsidR="00CD166E" w:rsidRDefault="00CD166E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5E2F1799" w14:textId="2649DE87" w:rsidR="00CD166E" w:rsidRPr="00DE283C" w:rsidRDefault="00CD166E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</w:t>
      </w:r>
      <w:bookmarkStart w:id="0" w:name="_GoBack"/>
      <w:bookmarkEnd w:id="0"/>
      <w:r w:rsidRPr="00DE283C">
        <w:rPr>
          <w:rFonts w:ascii="Times New Roman" w:hAnsi="Times New Roman"/>
          <w:color w:val="auto"/>
          <w:sz w:val="28"/>
          <w:lang w:val="de-DE"/>
        </w:rPr>
        <w:t>traviča</w:t>
      </w:r>
    </w:p>
    <w:sectPr w:rsidR="00CD166E" w:rsidRPr="00DE283C" w:rsidSect="00CD166E">
      <w:footerReference w:type="default" r:id="rId9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29D2" w14:textId="77777777" w:rsidR="00835C04" w:rsidRDefault="00835C04" w:rsidP="00C01243">
      <w:pPr>
        <w:spacing w:after="0" w:line="240" w:lineRule="auto"/>
      </w:pPr>
      <w:r>
        <w:separator/>
      </w:r>
    </w:p>
  </w:endnote>
  <w:endnote w:type="continuationSeparator" w:id="0">
    <w:p w14:paraId="35AC8FEF" w14:textId="77777777" w:rsidR="00835C04" w:rsidRDefault="00835C04" w:rsidP="00C01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B738" w14:textId="3B329393" w:rsidR="00CD166E" w:rsidRPr="00CD166E" w:rsidRDefault="00CD166E">
    <w:pPr>
      <w:pStyle w:val="Footer"/>
      <w:rPr>
        <w:rFonts w:ascii="Times New Roman" w:hAnsi="Times New Roman" w:cs="Times New Roman"/>
        <w:sz w:val="16"/>
        <w:szCs w:val="16"/>
      </w:rPr>
    </w:pPr>
    <w:r w:rsidRPr="00CD166E">
      <w:rPr>
        <w:rFonts w:ascii="Times New Roman" w:hAnsi="Times New Roman" w:cs="Times New Roman"/>
        <w:sz w:val="16"/>
        <w:szCs w:val="16"/>
      </w:rPr>
      <w:t>L0445_0</w:t>
    </w:r>
    <w:bookmarkStart w:id="1" w:name="_Hlk26364611"/>
    <w:r w:rsidRPr="00CD166E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622447">
      <w:rPr>
        <w:rFonts w:ascii="Times New Roman" w:hAnsi="Times New Roman"/>
        <w:noProof/>
        <w:sz w:val="16"/>
        <w:szCs w:val="16"/>
      </w:rPr>
      <w:t>189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3915" w14:textId="77777777" w:rsidR="00835C04" w:rsidRDefault="00835C04" w:rsidP="00C01243">
      <w:pPr>
        <w:spacing w:after="0" w:line="240" w:lineRule="auto"/>
      </w:pPr>
      <w:r>
        <w:separator/>
      </w:r>
    </w:p>
  </w:footnote>
  <w:footnote w:type="continuationSeparator" w:id="0">
    <w:p w14:paraId="6B308222" w14:textId="77777777" w:rsidR="00835C04" w:rsidRDefault="00835C04" w:rsidP="00C01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2948"/>
    <w:multiLevelType w:val="hybridMultilevel"/>
    <w:tmpl w:val="7F544B94"/>
    <w:lvl w:ilvl="0" w:tplc="C03EAF9C">
      <w:start w:val="2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7188C"/>
    <w:multiLevelType w:val="hybridMultilevel"/>
    <w:tmpl w:val="2A08D8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777D"/>
    <w:multiLevelType w:val="hybridMultilevel"/>
    <w:tmpl w:val="E80C9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B6"/>
    <w:rsid w:val="00032233"/>
    <w:rsid w:val="00073CB4"/>
    <w:rsid w:val="00105DEB"/>
    <w:rsid w:val="002207B2"/>
    <w:rsid w:val="002730D0"/>
    <w:rsid w:val="002E4F53"/>
    <w:rsid w:val="002E5BC8"/>
    <w:rsid w:val="003356B4"/>
    <w:rsid w:val="00383B9B"/>
    <w:rsid w:val="003D679F"/>
    <w:rsid w:val="00402AFB"/>
    <w:rsid w:val="00405C6E"/>
    <w:rsid w:val="005666FB"/>
    <w:rsid w:val="00607CD3"/>
    <w:rsid w:val="00622447"/>
    <w:rsid w:val="006A2727"/>
    <w:rsid w:val="006F1AD6"/>
    <w:rsid w:val="006F41DC"/>
    <w:rsid w:val="00723BBD"/>
    <w:rsid w:val="00824D89"/>
    <w:rsid w:val="00835C04"/>
    <w:rsid w:val="008809DF"/>
    <w:rsid w:val="008B7623"/>
    <w:rsid w:val="008D72D4"/>
    <w:rsid w:val="009E7D3E"/>
    <w:rsid w:val="00A6504E"/>
    <w:rsid w:val="00B13DD2"/>
    <w:rsid w:val="00C01243"/>
    <w:rsid w:val="00C50223"/>
    <w:rsid w:val="00C8672E"/>
    <w:rsid w:val="00CD166E"/>
    <w:rsid w:val="00CF5250"/>
    <w:rsid w:val="00D62874"/>
    <w:rsid w:val="00E070C7"/>
    <w:rsid w:val="00E4328A"/>
    <w:rsid w:val="00E837B9"/>
    <w:rsid w:val="00ED0CDC"/>
    <w:rsid w:val="00F034BC"/>
    <w:rsid w:val="00F33A0F"/>
    <w:rsid w:val="00F65694"/>
    <w:rsid w:val="00FE0BD3"/>
    <w:rsid w:val="00FE0DB6"/>
    <w:rsid w:val="00FE69B2"/>
    <w:rsid w:val="00FF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E045C"/>
  <w15:chartTrackingRefBased/>
  <w15:docId w15:val="{1833EC0D-54E3-453D-9330-85C51E6B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B6"/>
    <w:pPr>
      <w:ind w:left="720"/>
      <w:contextualSpacing/>
    </w:pPr>
  </w:style>
  <w:style w:type="paragraph" w:styleId="NormalWeb">
    <w:name w:val="Normal (Web)"/>
    <w:basedOn w:val="Normal"/>
    <w:uiPriority w:val="99"/>
    <w:rsid w:val="00F33A0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0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43"/>
  </w:style>
  <w:style w:type="paragraph" w:styleId="Footer">
    <w:name w:val="footer"/>
    <w:basedOn w:val="Normal"/>
    <w:link w:val="FooterChar"/>
    <w:uiPriority w:val="99"/>
    <w:unhideWhenUsed/>
    <w:rsid w:val="00C01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43"/>
  </w:style>
  <w:style w:type="paragraph" w:styleId="BalloonText">
    <w:name w:val="Balloon Text"/>
    <w:basedOn w:val="Normal"/>
    <w:link w:val="BalloonTextChar"/>
    <w:uiPriority w:val="99"/>
    <w:semiHidden/>
    <w:unhideWhenUsed/>
    <w:rsid w:val="00607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D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CD166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5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341-valsts-fondeto-pensiju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341-valsts-fondeto-pensiju-liku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1113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Valsts fondēto pensiju likumā</vt:lpstr>
    </vt:vector>
  </TitlesOfParts>
  <Company>LM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Valsts fondēto pensiju likumā</dc:title>
  <dc:subject/>
  <dc:creator>Sandra Rucka</dc:creator>
  <cp:keywords/>
  <dc:description/>
  <cp:lastModifiedBy>Lilija Kampane</cp:lastModifiedBy>
  <cp:revision>5</cp:revision>
  <cp:lastPrinted>2020-03-19T09:49:00Z</cp:lastPrinted>
  <dcterms:created xsi:type="dcterms:W3CDTF">2020-03-19T08:19:00Z</dcterms:created>
  <dcterms:modified xsi:type="dcterms:W3CDTF">2020-03-19T09:49:00Z</dcterms:modified>
</cp:coreProperties>
</file>